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5D9B" w14:textId="77777777" w:rsidR="001B7A5F" w:rsidRPr="001B7A5F" w:rsidRDefault="001B7A5F" w:rsidP="001B7A5F">
      <w:pPr>
        <w:spacing w:after="96" w:line="240" w:lineRule="auto"/>
        <w:jc w:val="center"/>
        <w:textAlignment w:val="baseline"/>
        <w:outlineLvl w:val="0"/>
        <w:rPr>
          <w:rFonts w:ascii="inherit" w:eastAsia="Times New Roman" w:hAnsi="inherit" w:cs="Times New Roman"/>
          <w:b/>
          <w:bCs/>
          <w:color w:val="000000"/>
          <w:kern w:val="36"/>
          <w:sz w:val="48"/>
          <w:szCs w:val="48"/>
          <w14:ligatures w14:val="none"/>
        </w:rPr>
      </w:pPr>
      <w:r w:rsidRPr="001B7A5F">
        <w:rPr>
          <w:rFonts w:ascii="inherit" w:eastAsia="Times New Roman" w:hAnsi="inherit" w:cs="Times New Roman"/>
          <w:b/>
          <w:bCs/>
          <w:color w:val="000000"/>
          <w:kern w:val="36"/>
          <w:sz w:val="48"/>
          <w:szCs w:val="48"/>
          <w14:ligatures w14:val="none"/>
        </w:rPr>
        <w:t>ROWI</w:t>
      </w:r>
    </w:p>
    <w:p w14:paraId="6641DF78" w14:textId="77777777" w:rsidR="001B7A5F" w:rsidRPr="001B7A5F" w:rsidRDefault="001B7A5F" w:rsidP="001B7A5F">
      <w:pPr>
        <w:spacing w:after="96" w:line="240" w:lineRule="auto"/>
        <w:jc w:val="center"/>
        <w:textAlignment w:val="baseline"/>
        <w:outlineLvl w:val="0"/>
        <w:rPr>
          <w:rFonts w:ascii="inherit" w:eastAsia="Times New Roman" w:hAnsi="inherit" w:cs="Times New Roman"/>
          <w:b/>
          <w:bCs/>
          <w:color w:val="000000"/>
          <w:kern w:val="36"/>
          <w:sz w:val="48"/>
          <w:szCs w:val="48"/>
          <w14:ligatures w14:val="none"/>
        </w:rPr>
      </w:pPr>
      <w:r w:rsidRPr="001B7A5F">
        <w:rPr>
          <w:rFonts w:ascii="inherit" w:eastAsia="Times New Roman" w:hAnsi="inherit" w:cs="Times New Roman"/>
          <w:b/>
          <w:bCs/>
          <w:color w:val="000000"/>
          <w:kern w:val="36"/>
          <w:sz w:val="48"/>
          <w:szCs w:val="48"/>
          <w14:ligatures w14:val="none"/>
        </w:rPr>
        <w:t>Consent For Release of Confidential Information</w:t>
      </w:r>
    </w:p>
    <w:p w14:paraId="0826E879" w14:textId="77777777" w:rsidR="001B7A5F" w:rsidRPr="001B7A5F" w:rsidRDefault="001B7A5F" w:rsidP="001B7A5F">
      <w:pPr>
        <w:spacing w:before="192" w:after="96" w:line="240" w:lineRule="auto"/>
        <w:jc w:val="center"/>
        <w:textAlignment w:val="baseline"/>
        <w:outlineLvl w:val="1"/>
        <w:rPr>
          <w:rFonts w:ascii="inherit" w:eastAsia="Times New Roman" w:hAnsi="inherit" w:cs="Times New Roman"/>
          <w:b/>
          <w:bCs/>
          <w:color w:val="000000"/>
          <w:kern w:val="0"/>
          <w:sz w:val="36"/>
          <w:szCs w:val="36"/>
          <w14:ligatures w14:val="none"/>
        </w:rPr>
      </w:pPr>
      <w:r w:rsidRPr="001B7A5F">
        <w:rPr>
          <w:rFonts w:ascii="inherit" w:eastAsia="Times New Roman" w:hAnsi="inherit" w:cs="Times New Roman"/>
          <w:b/>
          <w:bCs/>
          <w:color w:val="000000"/>
          <w:kern w:val="0"/>
          <w:sz w:val="36"/>
          <w:szCs w:val="36"/>
          <w14:ligatures w14:val="none"/>
        </w:rPr>
        <w:t> </w:t>
      </w:r>
    </w:p>
    <w:p w14:paraId="57B11052" w14:textId="77777777" w:rsidR="001B7A5F" w:rsidRPr="001B7A5F" w:rsidRDefault="001B7A5F" w:rsidP="001B7A5F">
      <w:pPr>
        <w:spacing w:after="96" w:line="240" w:lineRule="auto"/>
        <w:jc w:val="center"/>
        <w:textAlignment w:val="baseline"/>
        <w:outlineLvl w:val="0"/>
        <w:rPr>
          <w:rFonts w:ascii="inherit" w:eastAsia="Times New Roman" w:hAnsi="inherit" w:cs="Times New Roman"/>
          <w:b/>
          <w:bCs/>
          <w:color w:val="000000"/>
          <w:kern w:val="36"/>
          <w:sz w:val="48"/>
          <w:szCs w:val="48"/>
          <w14:ligatures w14:val="none"/>
        </w:rPr>
      </w:pPr>
      <w:r w:rsidRPr="001B7A5F">
        <w:rPr>
          <w:rFonts w:ascii="inherit" w:eastAsia="Times New Roman" w:hAnsi="inherit" w:cs="Times New Roman"/>
          <w:b/>
          <w:bCs/>
          <w:color w:val="000000"/>
          <w:kern w:val="36"/>
          <w:sz w:val="48"/>
          <w:szCs w:val="48"/>
          <w14:ligatures w14:val="none"/>
        </w:rPr>
        <w:t> </w:t>
      </w:r>
    </w:p>
    <w:p w14:paraId="3ECBF3A1" w14:textId="641998AC" w:rsidR="001B7A5F" w:rsidRPr="001B7A5F" w:rsidRDefault="001B7A5F" w:rsidP="001B7A5F">
      <w:pPr>
        <w:spacing w:after="96" w:line="240" w:lineRule="auto"/>
        <w:jc w:val="center"/>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I, </w:t>
      </w:r>
      <w:r>
        <w:rPr>
          <w:rFonts w:ascii="Roboto" w:eastAsia="Times New Roman" w:hAnsi="Roboto" w:cs="Times New Roman"/>
          <w:b/>
          <w:bCs/>
          <w:color w:val="000000"/>
          <w:kern w:val="0"/>
          <w14:ligatures w14:val="none"/>
        </w:rPr>
        <w:t>____________________________</w:t>
      </w:r>
      <w:r w:rsidRPr="001B7A5F">
        <w:rPr>
          <w:rFonts w:ascii="Roboto" w:eastAsia="Times New Roman" w:hAnsi="Roboto" w:cs="Times New Roman"/>
          <w:color w:val="000000"/>
          <w:kern w:val="0"/>
          <w14:ligatures w14:val="none"/>
        </w:rPr>
        <w:t>, </w:t>
      </w:r>
      <w:r>
        <w:rPr>
          <w:rFonts w:ascii="Roboto" w:eastAsia="Times New Roman" w:hAnsi="Roboto" w:cs="Times New Roman"/>
          <w:color w:val="000000"/>
          <w:kern w:val="0"/>
          <w14:ligatures w14:val="none"/>
        </w:rPr>
        <w:t xml:space="preserve"> dob__________________________</w:t>
      </w:r>
      <w:r w:rsidRPr="001B7A5F">
        <w:rPr>
          <w:rFonts w:ascii="Roboto" w:eastAsia="Times New Roman" w:hAnsi="Roboto" w:cs="Times New Roman"/>
          <w:color w:val="000000"/>
          <w:kern w:val="0"/>
          <w14:ligatures w14:val="none"/>
        </w:rPr>
        <w:t>authorize </w:t>
      </w:r>
      <w:r w:rsidRPr="001B7A5F">
        <w:rPr>
          <w:rFonts w:ascii="Roboto" w:eastAsia="Times New Roman" w:hAnsi="Roboto" w:cs="Times New Roman"/>
          <w:b/>
          <w:bCs/>
          <w:color w:val="000000"/>
          <w:kern w:val="0"/>
          <w14:ligatures w14:val="none"/>
        </w:rPr>
        <w:t>ROWI</w:t>
      </w:r>
      <w:r w:rsidRPr="001B7A5F">
        <w:rPr>
          <w:rFonts w:ascii="Roboto" w:eastAsia="Times New Roman" w:hAnsi="Roboto" w:cs="Times New Roman"/>
          <w:color w:val="000000"/>
          <w:kern w:val="0"/>
          <w14:ligatures w14:val="none"/>
        </w:rPr>
        <w:t> to:</w:t>
      </w:r>
    </w:p>
    <w:p w14:paraId="314E3929"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Disclose to</w:t>
      </w:r>
    </w:p>
    <w:p w14:paraId="20F3B349"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Obtain from</w:t>
      </w:r>
    </w:p>
    <w:p w14:paraId="4031C5BF"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Electronic  </w:t>
      </w:r>
    </w:p>
    <w:p w14:paraId="507BFC23"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Oral </w:t>
      </w:r>
    </w:p>
    <w:p w14:paraId="3F84BD0E"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    Written</w:t>
      </w:r>
    </w:p>
    <w:p w14:paraId="6255A2F7"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Name of Person/Agency:</w:t>
      </w:r>
    </w:p>
    <w:p w14:paraId="0A59D89E"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Address:</w:t>
      </w:r>
    </w:p>
    <w:p w14:paraId="33D7D4AE"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City:</w:t>
      </w:r>
    </w:p>
    <w:p w14:paraId="7A06E249"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State:</w:t>
      </w:r>
    </w:p>
    <w:p w14:paraId="75240ADE"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ZIP:</w:t>
      </w:r>
    </w:p>
    <w:p w14:paraId="02C1ECB3"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Phone:</w:t>
      </w:r>
    </w:p>
    <w:p w14:paraId="64A240DA"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Cell Number:</w:t>
      </w:r>
    </w:p>
    <w:p w14:paraId="3F9EE362"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Fax Number:</w:t>
      </w:r>
    </w:p>
    <w:p w14:paraId="4D85FE91"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Email Address:</w:t>
      </w:r>
    </w:p>
    <w:p w14:paraId="2883E3F5"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Relationship to Patient:</w:t>
      </w:r>
    </w:p>
    <w:p w14:paraId="66CCFB54"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 xml:space="preserve"> Case Manager Court Daughter/Son Friend Parent Probation </w:t>
      </w:r>
      <w:proofErr w:type="gramStart"/>
      <w:r w:rsidRPr="001B7A5F">
        <w:rPr>
          <w:rFonts w:ascii="Roboto" w:eastAsia="Times New Roman" w:hAnsi="Roboto" w:cs="Times New Roman"/>
          <w:color w:val="000000"/>
          <w:kern w:val="0"/>
          <w14:ligatures w14:val="none"/>
        </w:rPr>
        <w:t>Officer  Psychiatrist</w:t>
      </w:r>
      <w:proofErr w:type="gramEnd"/>
      <w:r w:rsidRPr="001B7A5F">
        <w:rPr>
          <w:rFonts w:ascii="Roboto" w:eastAsia="Times New Roman" w:hAnsi="Roboto" w:cs="Times New Roman"/>
          <w:color w:val="000000"/>
          <w:kern w:val="0"/>
          <w14:ligatures w14:val="none"/>
        </w:rPr>
        <w:t>  Psychologist School Sponsor Spouse/Significant Other  Therapist Treatment Center</w:t>
      </w:r>
    </w:p>
    <w:p w14:paraId="60D2B0BD"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Other Relationship:</w:t>
      </w:r>
    </w:p>
    <w:p w14:paraId="0DD319BB" w14:textId="77777777" w:rsidR="001B7A5F" w:rsidRPr="001B7A5F" w:rsidRDefault="001B7A5F" w:rsidP="001B7A5F">
      <w:pPr>
        <w:shd w:val="clear" w:color="auto" w:fill="FFFFFF"/>
        <w:spacing w:after="30" w:line="240" w:lineRule="auto"/>
        <w:textAlignment w:val="baseline"/>
        <w:rPr>
          <w:rFonts w:ascii="inherit" w:eastAsia="Times New Roman" w:hAnsi="inherit" w:cs="Times New Roman"/>
          <w:color w:val="000000"/>
          <w:kern w:val="0"/>
          <w:sz w:val="22"/>
          <w:szCs w:val="22"/>
          <w14:ligatures w14:val="none"/>
        </w:rPr>
      </w:pPr>
    </w:p>
    <w:p w14:paraId="768ED0F4" w14:textId="77777777" w:rsidR="001B7A5F" w:rsidRPr="001B7A5F" w:rsidRDefault="001B7A5F" w:rsidP="001B7A5F">
      <w:pPr>
        <w:spacing w:before="192" w:after="96" w:line="240" w:lineRule="auto"/>
        <w:textAlignment w:val="baseline"/>
        <w:outlineLvl w:val="1"/>
        <w:rPr>
          <w:rFonts w:ascii="inherit" w:eastAsia="Times New Roman" w:hAnsi="inherit" w:cs="Times New Roman"/>
          <w:b/>
          <w:bCs/>
          <w:color w:val="000000"/>
          <w:kern w:val="0"/>
          <w:sz w:val="36"/>
          <w:szCs w:val="36"/>
          <w14:ligatures w14:val="none"/>
        </w:rPr>
      </w:pPr>
      <w:r w:rsidRPr="001B7A5F">
        <w:rPr>
          <w:rFonts w:ascii="inherit" w:eastAsia="Times New Roman" w:hAnsi="inherit" w:cs="Times New Roman"/>
          <w:b/>
          <w:bCs/>
          <w:color w:val="000000"/>
          <w:kern w:val="0"/>
          <w:sz w:val="36"/>
          <w:szCs w:val="36"/>
          <w14:ligatures w14:val="none"/>
        </w:rPr>
        <w:t>The following information:</w:t>
      </w:r>
    </w:p>
    <w:p w14:paraId="5FF31F6B"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Presence in treatment</w:t>
      </w:r>
    </w:p>
    <w:p w14:paraId="0D09329A"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Medical history/current status</w:t>
      </w:r>
    </w:p>
    <w:p w14:paraId="34E6F28C"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Aftercare recommendations</w:t>
      </w:r>
    </w:p>
    <w:p w14:paraId="1AF3ABF8"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Progress in treatment</w:t>
      </w:r>
    </w:p>
    <w:p w14:paraId="11190B09"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Biopsychosocial assessment</w:t>
      </w:r>
    </w:p>
    <w:p w14:paraId="08C905C1"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Discharge planning</w:t>
      </w:r>
    </w:p>
    <w:p w14:paraId="22EE7A68"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Treatment plans</w:t>
      </w:r>
    </w:p>
    <w:p w14:paraId="31DAB196"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Laboratory test results</w:t>
      </w:r>
    </w:p>
    <w:p w14:paraId="2DDB9E1C"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Discharge summary</w:t>
      </w:r>
    </w:p>
    <w:p w14:paraId="5D4D711C"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Psychological assessment</w:t>
      </w:r>
    </w:p>
    <w:p w14:paraId="7EF9304F"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lastRenderedPageBreak/>
        <w:t>Employment information</w:t>
      </w:r>
    </w:p>
    <w:p w14:paraId="38BF518B"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Psychiatric history and assessment</w:t>
      </w:r>
    </w:p>
    <w:p w14:paraId="1EA80B4E"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Legal status </w:t>
      </w:r>
    </w:p>
    <w:p w14:paraId="2FC65F97"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Results of physical exam</w:t>
      </w:r>
    </w:p>
    <w:p w14:paraId="684DFCCB"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Family information</w:t>
      </w:r>
    </w:p>
    <w:p w14:paraId="12E7E8E4"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Other</w:t>
      </w:r>
    </w:p>
    <w:p w14:paraId="65DE30F1"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Other:</w:t>
      </w:r>
    </w:p>
    <w:p w14:paraId="18087DA5" w14:textId="77777777" w:rsidR="001B7A5F" w:rsidRPr="001B7A5F" w:rsidRDefault="001B7A5F" w:rsidP="001B7A5F">
      <w:pPr>
        <w:spacing w:before="48" w:after="48" w:line="240" w:lineRule="auto"/>
        <w:textAlignment w:val="baseline"/>
        <w:outlineLvl w:val="2"/>
        <w:rPr>
          <w:rFonts w:ascii="inherit" w:eastAsia="Times New Roman" w:hAnsi="inherit" w:cs="Times New Roman"/>
          <w:b/>
          <w:bCs/>
          <w:color w:val="000000"/>
          <w:kern w:val="0"/>
          <w:sz w:val="27"/>
          <w:szCs w:val="27"/>
          <w14:ligatures w14:val="none"/>
        </w:rPr>
      </w:pPr>
      <w:r w:rsidRPr="001B7A5F">
        <w:rPr>
          <w:rFonts w:ascii="inherit" w:eastAsia="Times New Roman" w:hAnsi="inherit" w:cs="Times New Roman"/>
          <w:b/>
          <w:bCs/>
          <w:color w:val="000000"/>
          <w:kern w:val="0"/>
          <w:sz w:val="27"/>
          <w:szCs w:val="27"/>
          <w14:ligatures w14:val="none"/>
        </w:rPr>
        <w:t>Reason for release of information:</w:t>
      </w:r>
    </w:p>
    <w:p w14:paraId="18C8F298"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(Under the Mental Health Code, the release of mental health records must be germane to the purpose and need for disclosure.)</w:t>
      </w:r>
    </w:p>
    <w:p w14:paraId="700F67EA"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Continuity of treatment - Patient history - Case Management services</w:t>
      </w:r>
    </w:p>
    <w:p w14:paraId="1A126CC7"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Emergency contact - General Updates</w:t>
      </w:r>
    </w:p>
    <w:p w14:paraId="4FE3D001"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Court services - Legal purposes - Probation - Disability claiming - Unemployment claiming - Employment continuity</w:t>
      </w:r>
    </w:p>
    <w:p w14:paraId="71AF9BAA" w14:textId="77777777" w:rsidR="001B7A5F" w:rsidRPr="001B7A5F" w:rsidRDefault="001B7A5F" w:rsidP="001B7A5F">
      <w:pPr>
        <w:spacing w:after="0"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Other</w:t>
      </w:r>
    </w:p>
    <w:p w14:paraId="78F3B8C6"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Other:</w:t>
      </w:r>
    </w:p>
    <w:p w14:paraId="3904730D" w14:textId="77777777" w:rsidR="001B7A5F" w:rsidRPr="001B7A5F" w:rsidRDefault="001B7A5F" w:rsidP="001B7A5F">
      <w:pPr>
        <w:spacing w:after="96"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I understand that my records are protected under Federal Confidentiality regulations (42 CFR Part 2) published August 10, 1987, and the Health Insurance Portability and Accountability Act of 1996 (P.L. 104-191), 42 U.S.C. Section 1320d, et. Seq and cannot be disclosed without my written consent unless otherwise provided for in the regulations.  I understand that my medical record may contain information concerning my psychiatric, psychological, drug or alcohol abuse, HIV/Acquired Immune Deficiency Syndrome (AIDS), and/or related conditions.</w:t>
      </w:r>
    </w:p>
    <w:p w14:paraId="7ABE7B95" w14:textId="77777777" w:rsidR="001B7A5F" w:rsidRPr="001B7A5F" w:rsidRDefault="001B7A5F" w:rsidP="001B7A5F">
      <w:pPr>
        <w:spacing w:after="96"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I understand that I may revoke this authorization at any time upon written notice to ROWI. I acknowledge that such revocation will not be effective if ROWI has already acted in reliance upon this authorization.</w:t>
      </w:r>
    </w:p>
    <w:p w14:paraId="7897F65E" w14:textId="77777777" w:rsidR="001B7A5F" w:rsidRPr="001B7A5F" w:rsidRDefault="001B7A5F" w:rsidP="001B7A5F">
      <w:pPr>
        <w:spacing w:after="96"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This authorization is valid (if not previously revoked) this consent will terminate upon 365 days from the date of signature of this form, or the following event/condition, or the completion of treatment, or at the time of the final insurance billing, as the case may be, whichever is later.</w:t>
      </w:r>
    </w:p>
    <w:p w14:paraId="78D35BEC" w14:textId="77777777" w:rsidR="001B7A5F" w:rsidRPr="001B7A5F" w:rsidRDefault="001B7A5F" w:rsidP="001B7A5F">
      <w:pPr>
        <w:spacing w:after="96" w:line="240" w:lineRule="auto"/>
        <w:jc w:val="center"/>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 </w:t>
      </w:r>
    </w:p>
    <w:p w14:paraId="5F7A5C9A" w14:textId="77777777" w:rsidR="001B7A5F" w:rsidRPr="001B7A5F" w:rsidRDefault="001B7A5F" w:rsidP="001B7A5F">
      <w:pPr>
        <w:spacing w:after="0" w:line="240" w:lineRule="auto"/>
        <w:textAlignment w:val="baseline"/>
        <w:rPr>
          <w:rFonts w:ascii="inherit" w:eastAsia="Times New Roman" w:hAnsi="inherit" w:cs="Times New Roman"/>
          <w:b/>
          <w:bCs/>
          <w:color w:val="000000"/>
          <w:kern w:val="0"/>
          <w14:ligatures w14:val="none"/>
        </w:rPr>
      </w:pPr>
      <w:r w:rsidRPr="001B7A5F">
        <w:rPr>
          <w:rFonts w:ascii="inherit" w:eastAsia="Times New Roman" w:hAnsi="inherit" w:cs="Times New Roman"/>
          <w:b/>
          <w:bCs/>
          <w:color w:val="000000"/>
          <w:kern w:val="0"/>
          <w14:ligatures w14:val="none"/>
        </w:rPr>
        <w:t>Event/Condition:</w:t>
      </w:r>
    </w:p>
    <w:p w14:paraId="743F6120" w14:textId="77777777" w:rsidR="001B7A5F" w:rsidRPr="001B7A5F" w:rsidRDefault="001B7A5F" w:rsidP="001B7A5F">
      <w:pPr>
        <w:shd w:val="clear" w:color="auto" w:fill="FFFFFF"/>
        <w:spacing w:after="30" w:line="240" w:lineRule="auto"/>
        <w:textAlignment w:val="baseline"/>
        <w:rPr>
          <w:rFonts w:ascii="inherit" w:eastAsia="Times New Roman" w:hAnsi="inherit" w:cs="Times New Roman"/>
          <w:color w:val="000000"/>
          <w:kern w:val="0"/>
          <w14:ligatures w14:val="none"/>
        </w:rPr>
      </w:pPr>
    </w:p>
    <w:p w14:paraId="3E7DF905" w14:textId="77777777" w:rsidR="001B7A5F" w:rsidRPr="001B7A5F" w:rsidRDefault="001B7A5F" w:rsidP="001B7A5F">
      <w:pPr>
        <w:spacing w:after="96" w:line="240" w:lineRule="auto"/>
        <w:jc w:val="center"/>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b/>
          <w:bCs/>
          <w:color w:val="000000"/>
          <w:kern w:val="0"/>
          <w14:ligatures w14:val="none"/>
        </w:rPr>
        <w:t>Prohibition on Re-disclosure</w:t>
      </w:r>
    </w:p>
    <w:p w14:paraId="01C6F9FB" w14:textId="77777777" w:rsidR="001B7A5F" w:rsidRDefault="001B7A5F" w:rsidP="001B7A5F">
      <w:pPr>
        <w:spacing w:after="96" w:line="240" w:lineRule="auto"/>
        <w:textAlignment w:val="baseline"/>
        <w:rPr>
          <w:rFonts w:ascii="Roboto" w:eastAsia="Times New Roman" w:hAnsi="Roboto" w:cs="Times New Roman"/>
          <w:color w:val="000000"/>
          <w:kern w:val="0"/>
          <w14:ligatures w14:val="none"/>
        </w:rPr>
      </w:pPr>
      <w:r w:rsidRPr="001B7A5F">
        <w:rPr>
          <w:rFonts w:ascii="Roboto" w:eastAsia="Times New Roman" w:hAnsi="Roboto" w:cs="Times New Roman"/>
          <w:color w:val="000000"/>
          <w:kern w:val="0"/>
          <w14:ligatures w14:val="none"/>
        </w:rPr>
        <w:t>This information has been disclosed from records protected by Federal Confidentiality Rules (42 CFR part 2). The Federal rules prohibit making any further disclosure of this information unless further disclosure is expressly permitted by the written consent of the person to whom it pertains or as otherwise permitted by 42 CFR part 2. The Federal rules restrict any use of the information to criminally investigate or prosecute any alcohol or drug abuse client.</w:t>
      </w:r>
    </w:p>
    <w:p w14:paraId="5191BE2A" w14:textId="77777777" w:rsidR="00274D98" w:rsidRDefault="00274D98" w:rsidP="001B7A5F">
      <w:pPr>
        <w:spacing w:after="96" w:line="240" w:lineRule="auto"/>
        <w:textAlignment w:val="baseline"/>
        <w:rPr>
          <w:rFonts w:ascii="Roboto" w:eastAsia="Times New Roman" w:hAnsi="Roboto" w:cs="Times New Roman"/>
          <w:color w:val="000000"/>
          <w:kern w:val="0"/>
          <w14:ligatures w14:val="none"/>
        </w:rPr>
      </w:pPr>
    </w:p>
    <w:p w14:paraId="32772B00" w14:textId="1DC9911F" w:rsidR="00333CF2" w:rsidRPr="00274D98" w:rsidRDefault="00274D98" w:rsidP="00274D98">
      <w:pPr>
        <w:spacing w:after="96" w:line="240" w:lineRule="auto"/>
        <w:textAlignment w:val="baseline"/>
        <w:rPr>
          <w:rFonts w:ascii="Roboto" w:eastAsia="Times New Roman" w:hAnsi="Roboto" w:cs="Times New Roman"/>
          <w:color w:val="000000"/>
          <w:kern w:val="0"/>
          <w14:ligatures w14:val="none"/>
        </w:rPr>
      </w:pPr>
      <w:r>
        <w:rPr>
          <w:rFonts w:ascii="Roboto" w:eastAsia="Times New Roman" w:hAnsi="Roboto" w:cs="Times New Roman"/>
          <w:color w:val="000000"/>
          <w:kern w:val="0"/>
          <w14:ligatures w14:val="none"/>
        </w:rPr>
        <w:t>Signature: ____________________________________________ Date: ________________________</w:t>
      </w:r>
    </w:p>
    <w:sectPr w:rsidR="00333CF2" w:rsidRPr="00274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5F"/>
    <w:rsid w:val="001B7A5F"/>
    <w:rsid w:val="001F4946"/>
    <w:rsid w:val="00221A3B"/>
    <w:rsid w:val="00274D98"/>
    <w:rsid w:val="00333CF2"/>
    <w:rsid w:val="003E77B6"/>
    <w:rsid w:val="00687BCC"/>
    <w:rsid w:val="00BC6878"/>
    <w:rsid w:val="00BD1158"/>
    <w:rsid w:val="00D6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14AA"/>
  <w15:chartTrackingRefBased/>
  <w15:docId w15:val="{48FE91D2-88D6-044B-B505-D0A5D9FF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7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7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7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7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A5F"/>
    <w:rPr>
      <w:rFonts w:eastAsiaTheme="majorEastAsia" w:cstheme="majorBidi"/>
      <w:color w:val="272727" w:themeColor="text1" w:themeTint="D8"/>
    </w:rPr>
  </w:style>
  <w:style w:type="paragraph" w:styleId="Title">
    <w:name w:val="Title"/>
    <w:basedOn w:val="Normal"/>
    <w:next w:val="Normal"/>
    <w:link w:val="TitleChar"/>
    <w:uiPriority w:val="10"/>
    <w:qFormat/>
    <w:rsid w:val="001B7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A5F"/>
    <w:pPr>
      <w:spacing w:before="160"/>
      <w:jc w:val="center"/>
    </w:pPr>
    <w:rPr>
      <w:i/>
      <w:iCs/>
      <w:color w:val="404040" w:themeColor="text1" w:themeTint="BF"/>
    </w:rPr>
  </w:style>
  <w:style w:type="character" w:customStyle="1" w:styleId="QuoteChar">
    <w:name w:val="Quote Char"/>
    <w:basedOn w:val="DefaultParagraphFont"/>
    <w:link w:val="Quote"/>
    <w:uiPriority w:val="29"/>
    <w:rsid w:val="001B7A5F"/>
    <w:rPr>
      <w:i/>
      <w:iCs/>
      <w:color w:val="404040" w:themeColor="text1" w:themeTint="BF"/>
    </w:rPr>
  </w:style>
  <w:style w:type="paragraph" w:styleId="ListParagraph">
    <w:name w:val="List Paragraph"/>
    <w:basedOn w:val="Normal"/>
    <w:uiPriority w:val="34"/>
    <w:qFormat/>
    <w:rsid w:val="001B7A5F"/>
    <w:pPr>
      <w:ind w:left="720"/>
      <w:contextualSpacing/>
    </w:pPr>
  </w:style>
  <w:style w:type="character" w:styleId="IntenseEmphasis">
    <w:name w:val="Intense Emphasis"/>
    <w:basedOn w:val="DefaultParagraphFont"/>
    <w:uiPriority w:val="21"/>
    <w:qFormat/>
    <w:rsid w:val="001B7A5F"/>
    <w:rPr>
      <w:i/>
      <w:iCs/>
      <w:color w:val="0F4761" w:themeColor="accent1" w:themeShade="BF"/>
    </w:rPr>
  </w:style>
  <w:style w:type="paragraph" w:styleId="IntenseQuote">
    <w:name w:val="Intense Quote"/>
    <w:basedOn w:val="Normal"/>
    <w:next w:val="Normal"/>
    <w:link w:val="IntenseQuoteChar"/>
    <w:uiPriority w:val="30"/>
    <w:qFormat/>
    <w:rsid w:val="001B7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A5F"/>
    <w:rPr>
      <w:i/>
      <w:iCs/>
      <w:color w:val="0F4761" w:themeColor="accent1" w:themeShade="BF"/>
    </w:rPr>
  </w:style>
  <w:style w:type="character" w:styleId="IntenseReference">
    <w:name w:val="Intense Reference"/>
    <w:basedOn w:val="DefaultParagraphFont"/>
    <w:uiPriority w:val="32"/>
    <w:qFormat/>
    <w:rsid w:val="001B7A5F"/>
    <w:rPr>
      <w:b/>
      <w:bCs/>
      <w:smallCaps/>
      <w:color w:val="0F4761" w:themeColor="accent1" w:themeShade="BF"/>
      <w:spacing w:val="5"/>
    </w:rPr>
  </w:style>
  <w:style w:type="paragraph" w:styleId="NormalWeb">
    <w:name w:val="Normal (Web)"/>
    <w:basedOn w:val="Normal"/>
    <w:uiPriority w:val="99"/>
    <w:semiHidden/>
    <w:unhideWhenUsed/>
    <w:rsid w:val="001B7A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B7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Sickner</dc:creator>
  <cp:keywords/>
  <dc:description/>
  <cp:lastModifiedBy>Christina Herman</cp:lastModifiedBy>
  <cp:revision>2</cp:revision>
  <dcterms:created xsi:type="dcterms:W3CDTF">2026-02-02T22:59:00Z</dcterms:created>
  <dcterms:modified xsi:type="dcterms:W3CDTF">2026-02-02T22:59:00Z</dcterms:modified>
</cp:coreProperties>
</file>